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C8440" w14:textId="3ACA6337" w:rsidR="00A82FF2" w:rsidRDefault="00912B0D">
      <w:r>
        <w:rPr>
          <w:noProof/>
        </w:rPr>
        <w:drawing>
          <wp:inline distT="0" distB="0" distL="0" distR="0" wp14:anchorId="7E884982" wp14:editId="4F8C1252">
            <wp:extent cx="5511800" cy="927100"/>
            <wp:effectExtent l="0" t="0" r="0" b="0"/>
            <wp:docPr id="636889401" name="Picture 3" descr="A black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889401" name="Picture 3" descr="A black and blue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3BE49" w14:textId="77777777" w:rsidR="00912B0D" w:rsidRDefault="00912B0D"/>
    <w:p w14:paraId="09E80993" w14:textId="77777777" w:rsidR="00912B0D" w:rsidRDefault="00912B0D" w:rsidP="00912B0D">
      <w:pPr>
        <w:pStyle w:val="Heading2"/>
      </w:pPr>
      <w:r>
        <w:t xml:space="preserve">Bulletin announcements &amp; suggested pulpit announcement guidelines for publicizing </w:t>
      </w:r>
      <w:r w:rsidRPr="00912B0D">
        <w:rPr>
          <w:i/>
          <w:iCs/>
        </w:rPr>
        <w:t>A Catholic Approach to Voting in the 2024 Election</w:t>
      </w:r>
      <w:r>
        <w:t xml:space="preserve"> &amp; MCC election resources website</w:t>
      </w:r>
    </w:p>
    <w:p w14:paraId="30AE79BF" w14:textId="77777777" w:rsidR="00912B0D" w:rsidRDefault="00912B0D" w:rsidP="00912B0D"/>
    <w:p w14:paraId="25C3F2D8" w14:textId="5BE9BAC2" w:rsidR="00912B0D" w:rsidRDefault="00912B0D" w:rsidP="00912B0D">
      <w:r>
        <w:t xml:space="preserve">For the bulletin announcements, consider adding information as to where parishioners can find print copies of </w:t>
      </w:r>
      <w:r w:rsidRPr="00912B0D">
        <w:rPr>
          <w:i/>
          <w:iCs/>
        </w:rPr>
        <w:t>Focus</w:t>
      </w:r>
      <w:r>
        <w:t xml:space="preserve"> at your parish, as well as indicating whether the links to the online </w:t>
      </w:r>
      <w:r w:rsidRPr="00A62E0E">
        <w:rPr>
          <w:i/>
          <w:iCs/>
        </w:rPr>
        <w:t>Focus</w:t>
      </w:r>
      <w:r>
        <w:t xml:space="preserve"> and election resources website can be found at the parish website and/or through the parish email newsletter.</w:t>
      </w:r>
    </w:p>
    <w:p w14:paraId="6EBF4C23" w14:textId="77777777" w:rsidR="00912B0D" w:rsidRDefault="00912B0D" w:rsidP="00912B0D"/>
    <w:p w14:paraId="694802E9" w14:textId="308162FD" w:rsidR="00912B0D" w:rsidRDefault="00912B0D" w:rsidP="00912B0D">
      <w:pPr>
        <w:pStyle w:val="Heading3"/>
      </w:pPr>
      <w:r>
        <w:t>Bulletin Announcement 1</w:t>
      </w:r>
    </w:p>
    <w:p w14:paraId="0AA49890" w14:textId="77777777" w:rsidR="00912B0D" w:rsidRDefault="00912B0D" w:rsidP="00912B0D">
      <w:pPr>
        <w:pStyle w:val="Heading4"/>
      </w:pPr>
      <w:r>
        <w:t>What Does it Mean to Be a Faithful Citizen this November?</w:t>
      </w:r>
    </w:p>
    <w:p w14:paraId="677D7FB6" w14:textId="337356FE" w:rsidR="00912B0D" w:rsidRDefault="00912B0D" w:rsidP="00912B0D">
      <w:r>
        <w:t>With the November election approaching, Catholics are reminded of their call to be faithful citizens and their obligation to participate in civic life through voting.</w:t>
      </w:r>
    </w:p>
    <w:p w14:paraId="6D32A5C1" w14:textId="77777777" w:rsidR="003A1749" w:rsidRDefault="003A1749" w:rsidP="00912B0D"/>
    <w:p w14:paraId="6E0A1CEE" w14:textId="06D5F094" w:rsidR="003A1749" w:rsidRDefault="003A1749" w:rsidP="00912B0D">
      <w:r w:rsidRPr="003A1749">
        <w:t xml:space="preserve">To help the faithful prepare for the election, Michigan Catholic Conference has released a </w:t>
      </w:r>
      <w:r w:rsidR="00A96294" w:rsidRPr="00A96294">
        <w:rPr>
          <w:i/>
          <w:iCs/>
        </w:rPr>
        <w:t>Focus</w:t>
      </w:r>
      <w:r w:rsidR="00A96294">
        <w:t xml:space="preserve"> </w:t>
      </w:r>
      <w:r w:rsidRPr="003A1749">
        <w:t xml:space="preserve">publication called </w:t>
      </w:r>
      <w:r w:rsidRPr="00CD16B7">
        <w:rPr>
          <w:i/>
          <w:iCs/>
        </w:rPr>
        <w:t>A Catholic Approach to Voting in the 2024 Election</w:t>
      </w:r>
      <w:r w:rsidRPr="003A1749">
        <w:t xml:space="preserve">, available in print. It is also available online along with other resources to assist Catholics in preparing to vote. To read </w:t>
      </w:r>
      <w:r w:rsidRPr="00CD16B7">
        <w:rPr>
          <w:i/>
          <w:iCs/>
        </w:rPr>
        <w:t>Focus</w:t>
      </w:r>
      <w:r w:rsidRPr="003A1749">
        <w:t xml:space="preserve"> and access the election resources, visit </w:t>
      </w:r>
      <w:hyperlink r:id="rId8" w:history="1">
        <w:r w:rsidR="003A0912" w:rsidRPr="00912B0D">
          <w:rPr>
            <w:rStyle w:val="Hyperlink"/>
          </w:rPr>
          <w:t>cthl.cc/voting</w:t>
        </w:r>
      </w:hyperlink>
      <w:r w:rsidRPr="003A1749">
        <w:t xml:space="preserve"> or</w:t>
      </w:r>
      <w:r w:rsidR="003A0912">
        <w:t xml:space="preserve"> scan</w:t>
      </w:r>
      <w:r w:rsidRPr="003A1749">
        <w:t xml:space="preserve"> this QR code:</w:t>
      </w:r>
    </w:p>
    <w:p w14:paraId="62951E54" w14:textId="77777777" w:rsidR="00380237" w:rsidRDefault="00380237" w:rsidP="00912B0D">
      <w:bookmarkStart w:id="0" w:name="_Hlk175241851"/>
    </w:p>
    <w:p w14:paraId="08BE9315" w14:textId="1806C438" w:rsidR="00912B0D" w:rsidRDefault="00CA27B7" w:rsidP="00912B0D">
      <w:r>
        <w:rPr>
          <w:noProof/>
        </w:rPr>
        <w:drawing>
          <wp:inline distT="0" distB="0" distL="0" distR="0" wp14:anchorId="4FBFB8D0" wp14:editId="56A25C01">
            <wp:extent cx="685800" cy="685800"/>
            <wp:effectExtent l="0" t="0" r="0" b="0"/>
            <wp:docPr id="661425263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425263" name="Graphic 661425263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78A48024" w14:textId="77777777" w:rsidR="00912B0D" w:rsidRDefault="00912B0D" w:rsidP="00912B0D"/>
    <w:p w14:paraId="2FA83A58" w14:textId="470A7E85" w:rsidR="00912B0D" w:rsidRDefault="00912B0D" w:rsidP="00912B0D">
      <w:pPr>
        <w:pStyle w:val="Heading3"/>
      </w:pPr>
      <w:r>
        <w:t>Bulletin Announcement 2</w:t>
      </w:r>
    </w:p>
    <w:p w14:paraId="63D3113E" w14:textId="59D4E9DA" w:rsidR="00912B0D" w:rsidRDefault="00912B0D" w:rsidP="00912B0D">
      <w:pPr>
        <w:pStyle w:val="Heading4"/>
      </w:pPr>
      <w:r>
        <w:t>A Catholic Approach to Voting in the 2024 Election</w:t>
      </w:r>
    </w:p>
    <w:p w14:paraId="3349581B" w14:textId="77777777" w:rsidR="00912B0D" w:rsidRDefault="00912B0D" w:rsidP="00912B0D">
      <w:r>
        <w:t>This election season, Catholics can be a light to the nation and this state. How so? By allowing the Catholic faith to inform their voting decisions.</w:t>
      </w:r>
    </w:p>
    <w:p w14:paraId="0DFD1261" w14:textId="77777777" w:rsidR="00912B0D" w:rsidRDefault="00912B0D" w:rsidP="00912B0D"/>
    <w:p w14:paraId="26BE27B6" w14:textId="77777777" w:rsidR="00843D89" w:rsidRDefault="00843D89" w:rsidP="00843D89">
      <w:r w:rsidRPr="003A1749">
        <w:t xml:space="preserve">To help the faithful prepare for the election, Michigan Catholic Conference has released a </w:t>
      </w:r>
      <w:r w:rsidRPr="00A96294">
        <w:rPr>
          <w:i/>
          <w:iCs/>
        </w:rPr>
        <w:t>Focus</w:t>
      </w:r>
      <w:r>
        <w:t xml:space="preserve"> </w:t>
      </w:r>
      <w:r w:rsidRPr="003A1749">
        <w:t xml:space="preserve">publication called </w:t>
      </w:r>
      <w:r w:rsidRPr="00CD16B7">
        <w:rPr>
          <w:i/>
          <w:iCs/>
        </w:rPr>
        <w:t>A Catholic Approach to Voting in the 2024 Election</w:t>
      </w:r>
      <w:r w:rsidRPr="003A1749">
        <w:t xml:space="preserve">, available in print. It is also available online along with other resources to assist Catholics in preparing to vote. To read </w:t>
      </w:r>
      <w:r w:rsidRPr="00CD16B7">
        <w:rPr>
          <w:i/>
          <w:iCs/>
        </w:rPr>
        <w:t>Focus</w:t>
      </w:r>
      <w:r w:rsidRPr="003A1749">
        <w:t xml:space="preserve"> and access the election resources, visit </w:t>
      </w:r>
      <w:hyperlink r:id="rId11" w:history="1">
        <w:r w:rsidRPr="00912B0D">
          <w:rPr>
            <w:rStyle w:val="Hyperlink"/>
          </w:rPr>
          <w:t>cthl.cc/voting</w:t>
        </w:r>
      </w:hyperlink>
      <w:r w:rsidRPr="003A1749">
        <w:t xml:space="preserve"> or</w:t>
      </w:r>
      <w:r>
        <w:t xml:space="preserve"> scan</w:t>
      </w:r>
      <w:r w:rsidRPr="003A1749">
        <w:t xml:space="preserve"> this QR code:</w:t>
      </w:r>
    </w:p>
    <w:p w14:paraId="680632AD" w14:textId="77777777" w:rsidR="00843D89" w:rsidRDefault="00843D89" w:rsidP="00843D89"/>
    <w:p w14:paraId="50D31494" w14:textId="77777777" w:rsidR="00843D89" w:rsidRDefault="00843D89" w:rsidP="00843D89">
      <w:r>
        <w:rPr>
          <w:noProof/>
        </w:rPr>
        <w:lastRenderedPageBreak/>
        <w:drawing>
          <wp:inline distT="0" distB="0" distL="0" distR="0" wp14:anchorId="4CC943A9" wp14:editId="603598B0">
            <wp:extent cx="685800" cy="685800"/>
            <wp:effectExtent l="0" t="0" r="0" b="0"/>
            <wp:docPr id="1522262788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425263" name="Graphic 661425263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4689E" w14:textId="77777777" w:rsidR="00912B0D" w:rsidRDefault="00912B0D" w:rsidP="00912B0D"/>
    <w:p w14:paraId="32A7ACAB" w14:textId="3E41B5B3" w:rsidR="00912B0D" w:rsidRDefault="00912B0D" w:rsidP="00912B0D">
      <w:pPr>
        <w:pStyle w:val="Heading3"/>
      </w:pPr>
      <w:r>
        <w:t>Bulletin Announcement 3</w:t>
      </w:r>
    </w:p>
    <w:p w14:paraId="6597DDD5" w14:textId="77777777" w:rsidR="00912B0D" w:rsidRDefault="00912B0D" w:rsidP="00912B0D">
      <w:pPr>
        <w:pStyle w:val="Heading4"/>
      </w:pPr>
      <w:r>
        <w:t>How to Approach the Upcoming Election as a Catholic</w:t>
      </w:r>
    </w:p>
    <w:p w14:paraId="0E2619AF" w14:textId="77777777" w:rsidR="00912B0D" w:rsidRDefault="00912B0D" w:rsidP="00912B0D">
      <w:r>
        <w:t xml:space="preserve">With the election around the corner, how can Catholics sort through the political noise and rhetoric to vote as faithful citizens?  </w:t>
      </w:r>
    </w:p>
    <w:p w14:paraId="56ACC1D5" w14:textId="77777777" w:rsidR="00912B0D" w:rsidRDefault="00912B0D" w:rsidP="00912B0D"/>
    <w:p w14:paraId="1527E875" w14:textId="77777777" w:rsidR="00843D89" w:rsidRDefault="00843D89" w:rsidP="00843D89">
      <w:r w:rsidRPr="003A1749">
        <w:t xml:space="preserve">To help the faithful prepare for the election, Michigan Catholic Conference has released a </w:t>
      </w:r>
      <w:r w:rsidRPr="00A96294">
        <w:rPr>
          <w:i/>
          <w:iCs/>
        </w:rPr>
        <w:t>Focus</w:t>
      </w:r>
      <w:r>
        <w:t xml:space="preserve"> </w:t>
      </w:r>
      <w:r w:rsidRPr="003A1749">
        <w:t xml:space="preserve">publication called </w:t>
      </w:r>
      <w:r w:rsidRPr="00CD16B7">
        <w:rPr>
          <w:i/>
          <w:iCs/>
        </w:rPr>
        <w:t>A Catholic Approach to Voting in the 2024 Election</w:t>
      </w:r>
      <w:r w:rsidRPr="003A1749">
        <w:t xml:space="preserve">, available in print. It is also available online along with other resources to assist Catholics in preparing to vote. To read </w:t>
      </w:r>
      <w:r w:rsidRPr="00CD16B7">
        <w:rPr>
          <w:i/>
          <w:iCs/>
        </w:rPr>
        <w:t>Focus</w:t>
      </w:r>
      <w:r w:rsidRPr="003A1749">
        <w:t xml:space="preserve"> and access the election resources, visit </w:t>
      </w:r>
      <w:hyperlink r:id="rId12" w:history="1">
        <w:r w:rsidRPr="00912B0D">
          <w:rPr>
            <w:rStyle w:val="Hyperlink"/>
          </w:rPr>
          <w:t>cthl.cc/voting</w:t>
        </w:r>
      </w:hyperlink>
      <w:r w:rsidRPr="003A1749">
        <w:t xml:space="preserve"> or</w:t>
      </w:r>
      <w:r>
        <w:t xml:space="preserve"> scan</w:t>
      </w:r>
      <w:r w:rsidRPr="003A1749">
        <w:t xml:space="preserve"> this QR code:</w:t>
      </w:r>
    </w:p>
    <w:p w14:paraId="370D9B95" w14:textId="77777777" w:rsidR="00843D89" w:rsidRDefault="00843D89" w:rsidP="00843D89"/>
    <w:p w14:paraId="2C00F00C" w14:textId="1B68FEFB" w:rsidR="00912B0D" w:rsidRDefault="00843D89" w:rsidP="00912B0D">
      <w:r>
        <w:rPr>
          <w:noProof/>
        </w:rPr>
        <w:drawing>
          <wp:inline distT="0" distB="0" distL="0" distR="0" wp14:anchorId="19CAC782" wp14:editId="13549761">
            <wp:extent cx="685800" cy="685800"/>
            <wp:effectExtent l="0" t="0" r="0" b="0"/>
            <wp:docPr id="183300963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425263" name="Graphic 661425263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15CA4" w14:textId="77777777" w:rsidR="000221DF" w:rsidRDefault="000221DF">
      <w:r>
        <w:br w:type="page"/>
      </w:r>
    </w:p>
    <w:p w14:paraId="6A6FEEC4" w14:textId="21ADDE99" w:rsidR="00912B0D" w:rsidRDefault="00DE1FB6" w:rsidP="00912B0D">
      <w:r>
        <w:rPr>
          <w:noProof/>
        </w:rPr>
        <w:lastRenderedPageBreak/>
        <w:drawing>
          <wp:inline distT="0" distB="0" distL="0" distR="0" wp14:anchorId="4827B709" wp14:editId="3AF61FFE">
            <wp:extent cx="5626100" cy="927100"/>
            <wp:effectExtent l="0" t="0" r="0" b="0"/>
            <wp:docPr id="734606257" name="Picture 4" descr="A black background with blue and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606257" name="Picture 4" descr="A black background with blue and yellow 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3D5DC" w14:textId="77777777" w:rsidR="0069686B" w:rsidRDefault="0069686B" w:rsidP="00912B0D"/>
    <w:p w14:paraId="7B2E19AA" w14:textId="77777777" w:rsidR="00987CB5" w:rsidRDefault="00987CB5" w:rsidP="00987CB5">
      <w:pPr>
        <w:pStyle w:val="Heading2"/>
      </w:pPr>
      <w:r>
        <w:t>Suggested talking points for pulpit announcements</w:t>
      </w:r>
    </w:p>
    <w:p w14:paraId="71F60071" w14:textId="77777777" w:rsidR="00987CB5" w:rsidRPr="00987CB5" w:rsidRDefault="00987CB5" w:rsidP="00987CB5"/>
    <w:p w14:paraId="329B8944" w14:textId="20AE2B2D" w:rsidR="00987CB5" w:rsidRDefault="00987CB5" w:rsidP="00874636">
      <w:pPr>
        <w:pStyle w:val="ListParagraph"/>
        <w:numPr>
          <w:ilvl w:val="0"/>
          <w:numId w:val="1"/>
        </w:numPr>
      </w:pPr>
      <w:r>
        <w:t>The November election is approaching, and Catholics are called not only to participate in voting but to do so with a well-formed conscience informed by Catholic teaching.</w:t>
      </w:r>
    </w:p>
    <w:p w14:paraId="7B62188B" w14:textId="77777777" w:rsidR="00987CB5" w:rsidRDefault="00987CB5" w:rsidP="00987CB5"/>
    <w:p w14:paraId="13EDCEF2" w14:textId="3A872C22" w:rsidR="00987CB5" w:rsidRDefault="00987CB5" w:rsidP="00874636">
      <w:pPr>
        <w:pStyle w:val="ListParagraph"/>
        <w:numPr>
          <w:ilvl w:val="0"/>
          <w:numId w:val="1"/>
        </w:numPr>
      </w:pPr>
      <w:r>
        <w:t xml:space="preserve">To help explain how Catholics should approach voting, the bishops in Michigan have authorized the Michigan Catholic Conference to publish and distribute a document called </w:t>
      </w:r>
      <w:r w:rsidRPr="00874636">
        <w:rPr>
          <w:i/>
          <w:iCs/>
        </w:rPr>
        <w:t>A Catholic Approach to Voting in the 2024 Election</w:t>
      </w:r>
      <w:r>
        <w:t>.</w:t>
      </w:r>
    </w:p>
    <w:p w14:paraId="09EC7FF7" w14:textId="77777777" w:rsidR="00987CB5" w:rsidRDefault="00987CB5" w:rsidP="00987CB5"/>
    <w:p w14:paraId="2528DA34" w14:textId="49266C4D" w:rsidR="00987CB5" w:rsidRDefault="00987CB5" w:rsidP="00874636">
      <w:pPr>
        <w:pStyle w:val="ListParagraph"/>
        <w:numPr>
          <w:ilvl w:val="0"/>
          <w:numId w:val="1"/>
        </w:numPr>
      </w:pPr>
      <w:r>
        <w:t xml:space="preserve">The document explains how voting with a well-formed conscience </w:t>
      </w:r>
      <w:proofErr w:type="gramStart"/>
      <w:r>
        <w:t>is a part</w:t>
      </w:r>
      <w:proofErr w:type="gramEnd"/>
      <w:r>
        <w:t xml:space="preserve"> of living the Christian life, and also provides an overview of what the Church teaches on current policy issues.</w:t>
      </w:r>
    </w:p>
    <w:p w14:paraId="73F2CFFF" w14:textId="77777777" w:rsidR="00987CB5" w:rsidRDefault="00987CB5" w:rsidP="00987CB5"/>
    <w:p w14:paraId="2B47D0E3" w14:textId="56ECD014" w:rsidR="00987CB5" w:rsidRDefault="00987CB5" w:rsidP="00874636">
      <w:pPr>
        <w:pStyle w:val="ListParagraph"/>
        <w:numPr>
          <w:ilvl w:val="0"/>
          <w:numId w:val="1"/>
        </w:numPr>
      </w:pPr>
      <w:r>
        <w:t>In addition to the publication, Michigan Catholic Conference has also created an election resources website to help Catholics prepare to vote, including tips about how to research candidates as well as a guide for families on promoting faithful citizenship in the home.</w:t>
      </w:r>
    </w:p>
    <w:p w14:paraId="32B5A4F5" w14:textId="77777777" w:rsidR="00987CB5" w:rsidRDefault="00987CB5" w:rsidP="00987CB5"/>
    <w:p w14:paraId="4CE9A724" w14:textId="20FF41C5" w:rsidR="00E84E57" w:rsidRDefault="00987CB5" w:rsidP="00874636">
      <w:pPr>
        <w:pStyle w:val="ListParagraph"/>
        <w:numPr>
          <w:ilvl w:val="0"/>
          <w:numId w:val="1"/>
        </w:numPr>
      </w:pPr>
      <w:r>
        <w:t>You can find more information about both the election publication and website in the bulletin/parish website/parish email</w:t>
      </w:r>
      <w:r w:rsidR="00E84E57">
        <w:t>.</w:t>
      </w:r>
    </w:p>
    <w:p w14:paraId="7A8D8919" w14:textId="77777777" w:rsidR="00E84E57" w:rsidRPr="00E84E57" w:rsidRDefault="00E84E57" w:rsidP="00E84E57">
      <w:pPr>
        <w:rPr>
          <w:rStyle w:val="Emphasis"/>
          <w:i w:val="0"/>
          <w:iCs w:val="0"/>
        </w:rPr>
      </w:pPr>
    </w:p>
    <w:p w14:paraId="526D2D28" w14:textId="4FFB6639" w:rsidR="0069686B" w:rsidRPr="00E84E57" w:rsidRDefault="00E84E57" w:rsidP="00987CB5">
      <w:pPr>
        <w:rPr>
          <w:rStyle w:val="Emphasis"/>
        </w:rPr>
      </w:pPr>
      <w:r>
        <w:rPr>
          <w:rStyle w:val="Emphasis"/>
        </w:rPr>
        <w:t>C</w:t>
      </w:r>
      <w:r w:rsidR="00987CB5" w:rsidRPr="00E84E57">
        <w:rPr>
          <w:rStyle w:val="Emphasis"/>
        </w:rPr>
        <w:t>ustomize this as you see fit, including where to find print copies of Focus in your parish</w:t>
      </w:r>
      <w:r w:rsidRPr="00E84E57">
        <w:rPr>
          <w:rStyle w:val="Emphasis"/>
        </w:rPr>
        <w:t>.</w:t>
      </w:r>
    </w:p>
    <w:sectPr w:rsidR="0069686B" w:rsidRPr="00E84E57" w:rsidSect="00912B0D">
      <w:pgSz w:w="12240" w:h="15840"/>
      <w:pgMar w:top="90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89182D"/>
    <w:multiLevelType w:val="hybridMultilevel"/>
    <w:tmpl w:val="A8A2DEFA"/>
    <w:lvl w:ilvl="0" w:tplc="5622AF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163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0D"/>
    <w:rsid w:val="000221DF"/>
    <w:rsid w:val="000D70AF"/>
    <w:rsid w:val="00380237"/>
    <w:rsid w:val="003A0912"/>
    <w:rsid w:val="003A1749"/>
    <w:rsid w:val="00403B8D"/>
    <w:rsid w:val="005260B9"/>
    <w:rsid w:val="0069686B"/>
    <w:rsid w:val="007649B7"/>
    <w:rsid w:val="008174E3"/>
    <w:rsid w:val="00843D89"/>
    <w:rsid w:val="00874636"/>
    <w:rsid w:val="00912B0D"/>
    <w:rsid w:val="00945673"/>
    <w:rsid w:val="00987CB5"/>
    <w:rsid w:val="00A36902"/>
    <w:rsid w:val="00A557CF"/>
    <w:rsid w:val="00A62E0E"/>
    <w:rsid w:val="00A82FF2"/>
    <w:rsid w:val="00A96294"/>
    <w:rsid w:val="00C40A90"/>
    <w:rsid w:val="00CA27B7"/>
    <w:rsid w:val="00CD16B7"/>
    <w:rsid w:val="00DE1FB6"/>
    <w:rsid w:val="00E16E13"/>
    <w:rsid w:val="00E50019"/>
    <w:rsid w:val="00E55925"/>
    <w:rsid w:val="00E84E57"/>
    <w:rsid w:val="00EF218F"/>
    <w:rsid w:val="00FB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1E955"/>
  <w15:chartTrackingRefBased/>
  <w15:docId w15:val="{206D3A19-77F7-DC42-B906-91030BB0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D89"/>
  </w:style>
  <w:style w:type="paragraph" w:styleId="Heading1">
    <w:name w:val="heading 1"/>
    <w:basedOn w:val="Normal"/>
    <w:next w:val="Normal"/>
    <w:link w:val="Heading1Char"/>
    <w:uiPriority w:val="9"/>
    <w:qFormat/>
    <w:rsid w:val="00912B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2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2B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2B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B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B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B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B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B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B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12B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12B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12B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B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B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B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B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B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2B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B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2B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2B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2B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2B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2B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B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B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2B0D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912B0D"/>
    <w:rPr>
      <w:b/>
      <w:bCs/>
    </w:rPr>
  </w:style>
  <w:style w:type="paragraph" w:styleId="NoSpacing">
    <w:name w:val="No Spacing"/>
    <w:uiPriority w:val="1"/>
    <w:qFormat/>
    <w:rsid w:val="00912B0D"/>
  </w:style>
  <w:style w:type="character" w:styleId="Hyperlink">
    <w:name w:val="Hyperlink"/>
    <w:basedOn w:val="DefaultParagraphFont"/>
    <w:uiPriority w:val="99"/>
    <w:unhideWhenUsed/>
    <w:rsid w:val="00912B0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B0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4E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hl.cc/voting" TargetMode="Externa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hyperlink" Target="https://cthl.cc/vot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thl.cc/votin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238F402D05A4E938723E301B81360" ma:contentTypeVersion="18" ma:contentTypeDescription="Create a new document." ma:contentTypeScope="" ma:versionID="2cc4703a99b8734848304bf0faf9da56">
  <xsd:schema xmlns:xsd="http://www.w3.org/2001/XMLSchema" xmlns:xs="http://www.w3.org/2001/XMLSchema" xmlns:p="http://schemas.microsoft.com/office/2006/metadata/properties" xmlns:ns2="9b89b809-7e87-4ce3-b93c-c411325ab2e2" xmlns:ns3="a2655481-1a43-41a1-8d7a-5a49485c582c" targetNamespace="http://schemas.microsoft.com/office/2006/metadata/properties" ma:root="true" ma:fieldsID="7380c2939b56884b6b3d1c48181ee02e" ns2:_="" ns3:_="">
    <xsd:import namespace="9b89b809-7e87-4ce3-b93c-c411325ab2e2"/>
    <xsd:import namespace="a2655481-1a43-41a1-8d7a-5a49485c58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9b809-7e87-4ce3-b93c-c411325ab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c2bfeeb-6d3d-4a27-bc6d-a8293b88d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55481-1a43-41a1-8d7a-5a49485c582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f45513b-5a68-46e0-b399-e5963997f6a1}" ma:internalName="TaxCatchAll" ma:showField="CatchAllData" ma:web="a2655481-1a43-41a1-8d7a-5a49485c58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EF1B29-AA35-45B6-B16E-D1FC123E72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ACCD01-0EB6-446B-B949-EDF687A16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9b809-7e87-4ce3-b93c-c411325ab2e2"/>
    <ds:schemaRef ds:uri="a2655481-1a43-41a1-8d7a-5a49485c5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 Miller</dc:creator>
  <cp:keywords/>
  <dc:description/>
  <cp:lastModifiedBy>Blair Miller</cp:lastModifiedBy>
  <cp:revision>20</cp:revision>
  <dcterms:created xsi:type="dcterms:W3CDTF">2024-08-22T21:40:00Z</dcterms:created>
  <dcterms:modified xsi:type="dcterms:W3CDTF">2024-09-03T16:14:00Z</dcterms:modified>
</cp:coreProperties>
</file>